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087C" w:rsidP="207F7FF9" w:rsidRDefault="004D75BC" w14:paraId="5C160052" w14:textId="6B841903">
      <w:pPr>
        <w:pStyle w:val="ListParagraph"/>
        <w:rPr>
          <w:rFonts w:cs="Times New Roman"/>
          <w:sz w:val="22"/>
          <w:szCs w:val="22"/>
        </w:rPr>
      </w:pPr>
      <w:r w:rsidRPr="207F7FF9" w:rsidR="004D75BC">
        <w:rPr>
          <w:rFonts w:cs="Times New Roman"/>
          <w:sz w:val="22"/>
          <w:szCs w:val="22"/>
        </w:rPr>
        <w:t xml:space="preserve">RMK </w:t>
      </w:r>
      <w:r w:rsidRPr="207F7FF9" w:rsidR="004D75BC">
        <w:rPr>
          <w:rFonts w:cs="Times New Roman"/>
          <w:sz w:val="22"/>
          <w:szCs w:val="22"/>
        </w:rPr>
        <w:t>metsa</w:t>
      </w:r>
      <w:r w:rsidRPr="207F7FF9" w:rsidR="00A55107">
        <w:rPr>
          <w:rFonts w:cs="Times New Roman"/>
          <w:sz w:val="22"/>
          <w:szCs w:val="22"/>
        </w:rPr>
        <w:t>osakonnale</w:t>
      </w:r>
    </w:p>
    <w:p w:rsidR="009A087C" w:rsidP="00EF2501" w:rsidRDefault="00C10E0A" w14:paraId="53173BD4" w14:textId="77777777">
      <w:pPr>
        <w:pStyle w:val="ListParagraph"/>
        <w:rPr>
          <w:rFonts w:cs="Times New Roman"/>
          <w:sz w:val="22"/>
        </w:rPr>
      </w:pPr>
      <w:hyperlink r:id="Rc2c0e84833bc4432">
        <w:r w:rsidRPr="207F7FF9" w:rsidR="009A087C">
          <w:rPr>
            <w:rStyle w:val="Hyperlink"/>
            <w:rFonts w:cs="Times New Roman"/>
            <w:sz w:val="22"/>
            <w:szCs w:val="22"/>
          </w:rPr>
          <w:t>rmk@rmk.ee</w:t>
        </w:r>
      </w:hyperlink>
    </w:p>
    <w:p w:rsidRPr="009A087C" w:rsidR="00EF2501" w:rsidP="6165EA6A" w:rsidRDefault="00EF2501" w14:paraId="0543FDF9" w14:textId="7EEB7561">
      <w:pPr>
        <w:pStyle w:val="ListParagraph"/>
        <w:suppressLineNumbers w:val="0"/>
        <w:bidi w:val="0"/>
        <w:spacing w:before="0" w:beforeAutospacing="off" w:after="200" w:afterAutospacing="off" w:line="276" w:lineRule="auto"/>
        <w:ind w:left="720" w:right="0"/>
        <w:jc w:val="right"/>
        <w:rPr>
          <w:rFonts w:cs="Times New Roman"/>
          <w:sz w:val="22"/>
          <w:szCs w:val="22"/>
        </w:rPr>
      </w:pPr>
      <w:r w:rsidRPr="6165EA6A" w:rsidR="5F35AEEF">
        <w:rPr>
          <w:rFonts w:cs="Times New Roman"/>
          <w:sz w:val="22"/>
          <w:szCs w:val="22"/>
        </w:rPr>
        <w:t>23</w:t>
      </w:r>
      <w:r w:rsidRPr="6165EA6A" w:rsidR="57499FF0">
        <w:rPr>
          <w:rFonts w:cs="Times New Roman"/>
          <w:sz w:val="22"/>
          <w:szCs w:val="22"/>
        </w:rPr>
        <w:t>.11.2023</w:t>
      </w:r>
    </w:p>
    <w:p w:rsidRPr="009A087C" w:rsidR="00EF2501" w:rsidP="00EF2501" w:rsidRDefault="00EF2501" w14:paraId="1C72E73E" w14:textId="77777777">
      <w:pPr>
        <w:pStyle w:val="ListParagraph"/>
        <w:jc w:val="right"/>
        <w:rPr>
          <w:rFonts w:cs="Times New Roman"/>
          <w:sz w:val="22"/>
        </w:rPr>
      </w:pPr>
    </w:p>
    <w:p w:rsidRPr="009A087C" w:rsidR="00EF2501" w:rsidP="00EF2501" w:rsidRDefault="00EF2501" w14:paraId="7F1DE852" w14:textId="77777777">
      <w:pPr>
        <w:pStyle w:val="ListParagraph"/>
        <w:jc w:val="center"/>
        <w:rPr>
          <w:rFonts w:cs="Times New Roman"/>
          <w:b/>
          <w:sz w:val="22"/>
        </w:rPr>
      </w:pPr>
      <w:r w:rsidRPr="009A087C">
        <w:rPr>
          <w:rFonts w:cs="Times New Roman"/>
          <w:b/>
          <w:sz w:val="22"/>
        </w:rPr>
        <w:t>TAOTLUS</w:t>
      </w:r>
    </w:p>
    <w:p w:rsidRPr="009A087C" w:rsidR="00EF2501" w:rsidP="00EF2501" w:rsidRDefault="00EF2501" w14:paraId="396697D6" w14:textId="77777777">
      <w:pPr>
        <w:pStyle w:val="ListParagraph"/>
        <w:jc w:val="center"/>
        <w:rPr>
          <w:rFonts w:cs="Times New Roman"/>
          <w:sz w:val="22"/>
        </w:rPr>
      </w:pPr>
      <w:r w:rsidRPr="009A087C">
        <w:rPr>
          <w:rFonts w:cs="Times New Roman"/>
          <w:sz w:val="22"/>
        </w:rPr>
        <w:t>RMK VALDUSES OLEVALE HOONESTAMATA KINNISASJALE REAALSERVITUUDI VÕI ISIKLIKU KASUTUSÕIGUSE SEADMISEKS</w:t>
      </w:r>
    </w:p>
    <w:p w:rsidRPr="009A087C" w:rsidR="00EF2501" w:rsidP="00EF2501" w:rsidRDefault="00EF2501" w14:paraId="2FDBC4EF" w14:textId="77777777">
      <w:pPr>
        <w:pStyle w:val="ListParagraph"/>
        <w:rPr>
          <w:rFonts w:cs="Times New Roman"/>
          <w:sz w:val="22"/>
        </w:rPr>
      </w:pPr>
    </w:p>
    <w:p w:rsidRPr="009A087C" w:rsidR="00EF2501" w:rsidP="00EF2501" w:rsidRDefault="00EF2501" w14:paraId="1D1ED6A6" w14:textId="77777777">
      <w:pPr>
        <w:pStyle w:val="ListParagraph"/>
        <w:rPr>
          <w:rFonts w:cs="Times New Roman"/>
          <w:b/>
          <w:sz w:val="22"/>
        </w:rPr>
      </w:pPr>
      <w:r w:rsidRPr="009A087C">
        <w:rPr>
          <w:rFonts w:cs="Times New Roman"/>
          <w:b/>
          <w:sz w:val="22"/>
        </w:rPr>
        <w:t>ANDMED TAOTLEJA KOHTA</w:t>
      </w:r>
    </w:p>
    <w:tbl>
      <w:tblPr>
        <w:tblStyle w:val="TableGrid"/>
        <w:tblW w:w="0" w:type="auto"/>
        <w:tblInd w:w="720" w:type="dxa"/>
        <w:tblLook w:val="04A0" w:firstRow="1" w:lastRow="0" w:firstColumn="1" w:lastColumn="0" w:noHBand="0" w:noVBand="1"/>
      </w:tblPr>
      <w:tblGrid>
        <w:gridCol w:w="4126"/>
        <w:gridCol w:w="4216"/>
      </w:tblGrid>
      <w:tr w:rsidRPr="009A087C" w:rsidR="00EF2501" w:rsidTr="6165EA6A" w14:paraId="3D42F966" w14:textId="77777777">
        <w:tc>
          <w:tcPr>
            <w:tcW w:w="4298" w:type="dxa"/>
            <w:tcMar/>
          </w:tcPr>
          <w:p w:rsidRPr="009A087C" w:rsidR="00EF2501" w:rsidP="6165EA6A" w:rsidRDefault="00EF2501" w14:paraId="431D5F45" w14:textId="6722BCC4">
            <w:pPr>
              <w:pStyle w:val="ListParagraph"/>
              <w:ind w:left="0"/>
              <w:rPr>
                <w:rFonts w:cs="Times New Roman"/>
                <w:b w:val="1"/>
                <w:bCs w:val="1"/>
                <w:sz w:val="22"/>
                <w:szCs w:val="22"/>
              </w:rPr>
            </w:pPr>
            <w:r w:rsidRPr="6165EA6A" w:rsidR="00EF2501">
              <w:rPr>
                <w:rFonts w:cs="Times New Roman"/>
                <w:sz w:val="22"/>
                <w:szCs w:val="22"/>
              </w:rPr>
              <w:t>Taotleja nimi:</w:t>
            </w:r>
            <w:r w:rsidRPr="6165EA6A" w:rsidR="00866662">
              <w:rPr>
                <w:rFonts w:cs="Times New Roman"/>
                <w:sz w:val="22"/>
                <w:szCs w:val="22"/>
              </w:rPr>
              <w:t xml:space="preserve"> </w:t>
            </w:r>
            <w:r w:rsidRPr="6165EA6A" w:rsidR="00866662">
              <w:rPr>
                <w:rFonts w:cs="Times New Roman"/>
                <w:b w:val="1"/>
                <w:bCs w:val="1"/>
                <w:sz w:val="22"/>
                <w:szCs w:val="22"/>
              </w:rPr>
              <w:t xml:space="preserve">Enefit </w:t>
            </w:r>
            <w:r w:rsidRPr="6165EA6A" w:rsidR="2BAB1DDA">
              <w:rPr>
                <w:rFonts w:cs="Times New Roman"/>
                <w:b w:val="1"/>
                <w:bCs w:val="1"/>
                <w:sz w:val="22"/>
                <w:szCs w:val="22"/>
              </w:rPr>
              <w:t>Wind OÜ</w:t>
            </w:r>
          </w:p>
          <w:p w:rsidRPr="009A087C" w:rsidR="00EF2501" w:rsidP="00B630A9" w:rsidRDefault="00EF2501" w14:paraId="58DCA00C" w14:textId="77777777">
            <w:pPr>
              <w:pStyle w:val="ListParagraph"/>
              <w:ind w:left="0"/>
              <w:rPr>
                <w:rFonts w:cs="Times New Roman"/>
                <w:sz w:val="22"/>
              </w:rPr>
            </w:pPr>
          </w:p>
          <w:p w:rsidRPr="009A087C" w:rsidR="00EF2501" w:rsidP="00B630A9" w:rsidRDefault="00EF2501" w14:paraId="22F4DF3A" w14:textId="77777777">
            <w:pPr>
              <w:pStyle w:val="ListParagraph"/>
              <w:ind w:left="0"/>
              <w:rPr>
                <w:rFonts w:cs="Times New Roman"/>
                <w:sz w:val="22"/>
              </w:rPr>
            </w:pPr>
          </w:p>
        </w:tc>
        <w:tc>
          <w:tcPr>
            <w:tcW w:w="4270" w:type="dxa"/>
            <w:tcMar/>
          </w:tcPr>
          <w:p w:rsidRPr="009A087C" w:rsidR="00EF2501" w:rsidP="6165EA6A" w:rsidRDefault="00EF2501" w14:paraId="27247902" w14:textId="41023471">
            <w:pPr>
              <w:pStyle w:val="ListParagraph"/>
              <w:ind w:left="0"/>
              <w:rPr>
                <w:rFonts w:cs="Times New Roman"/>
                <w:sz w:val="22"/>
                <w:szCs w:val="22"/>
              </w:rPr>
            </w:pPr>
            <w:r w:rsidRPr="6165EA6A" w:rsidR="00EF2501">
              <w:rPr>
                <w:rFonts w:cs="Times New Roman"/>
                <w:sz w:val="22"/>
                <w:szCs w:val="22"/>
              </w:rPr>
              <w:t>Registrikood/isikukood:</w:t>
            </w:r>
            <w:r w:rsidRPr="6165EA6A" w:rsidR="00866662">
              <w:rPr>
                <w:rFonts w:cs="Times New Roman"/>
                <w:sz w:val="22"/>
                <w:szCs w:val="22"/>
              </w:rPr>
              <w:t>1</w:t>
            </w:r>
            <w:r w:rsidRPr="6165EA6A" w:rsidR="7BDBD136">
              <w:rPr>
                <w:rFonts w:cs="Times New Roman"/>
                <w:sz w:val="22"/>
                <w:szCs w:val="22"/>
              </w:rPr>
              <w:t>4665542</w:t>
            </w:r>
          </w:p>
        </w:tc>
      </w:tr>
      <w:tr w:rsidRPr="009A087C" w:rsidR="00EF2501" w:rsidTr="6165EA6A" w14:paraId="1A9A30F9" w14:textId="77777777">
        <w:tc>
          <w:tcPr>
            <w:tcW w:w="8568" w:type="dxa"/>
            <w:gridSpan w:val="2"/>
            <w:tcMar/>
          </w:tcPr>
          <w:p w:rsidRPr="009A087C" w:rsidR="007F6AB9" w:rsidP="007F6AB9" w:rsidRDefault="00EF2501" w14:paraId="7692DE60" w14:textId="77777777">
            <w:pPr>
              <w:pStyle w:val="ListParagraph"/>
              <w:ind w:left="0"/>
              <w:rPr>
                <w:rFonts w:cs="Times New Roman"/>
                <w:sz w:val="22"/>
              </w:rPr>
            </w:pPr>
            <w:r w:rsidRPr="009A087C">
              <w:rPr>
                <w:rFonts w:cs="Times New Roman"/>
                <w:sz w:val="22"/>
              </w:rPr>
              <w:t>Aadress:</w:t>
            </w:r>
            <w:r w:rsidR="007F6AB9">
              <w:rPr>
                <w:rFonts w:cs="Times New Roman"/>
                <w:sz w:val="22"/>
              </w:rPr>
              <w:t xml:space="preserve"> Lelle tn 22, Tallinn, 11318</w:t>
            </w:r>
          </w:p>
          <w:p w:rsidRPr="009A087C" w:rsidR="00EF2501" w:rsidP="00B630A9" w:rsidRDefault="00EF2501" w14:paraId="4D669652" w14:textId="7B6A04CE">
            <w:pPr>
              <w:pStyle w:val="ListParagraph"/>
              <w:ind w:left="0"/>
              <w:rPr>
                <w:rFonts w:cs="Times New Roman"/>
                <w:sz w:val="22"/>
              </w:rPr>
            </w:pPr>
          </w:p>
          <w:p w:rsidRPr="009A087C" w:rsidR="00EF2501" w:rsidP="00B630A9" w:rsidRDefault="00EF2501" w14:paraId="73A1A094" w14:textId="77777777">
            <w:pPr>
              <w:pStyle w:val="ListParagraph"/>
              <w:ind w:left="0"/>
              <w:rPr>
                <w:rFonts w:cs="Times New Roman"/>
                <w:sz w:val="22"/>
              </w:rPr>
            </w:pPr>
          </w:p>
        </w:tc>
      </w:tr>
      <w:tr w:rsidRPr="009A087C" w:rsidR="00EF2501" w:rsidTr="6165EA6A" w14:paraId="4F2542F9" w14:textId="77777777">
        <w:tc>
          <w:tcPr>
            <w:tcW w:w="8568" w:type="dxa"/>
            <w:gridSpan w:val="2"/>
            <w:tcMar/>
          </w:tcPr>
          <w:p w:rsidRPr="009A087C" w:rsidR="00EF2501" w:rsidP="6165EA6A" w:rsidRDefault="00EF2501" w14:paraId="285586D1" w14:textId="50AC7C8B">
            <w:pPr>
              <w:pStyle w:val="ListParagraph"/>
              <w:ind w:left="0"/>
              <w:rPr>
                <w:rFonts w:cs="Times New Roman"/>
                <w:sz w:val="22"/>
                <w:szCs w:val="22"/>
              </w:rPr>
            </w:pPr>
            <w:r w:rsidRPr="6165EA6A" w:rsidR="00EF2501">
              <w:rPr>
                <w:rFonts w:cs="Times New Roman"/>
                <w:sz w:val="22"/>
                <w:szCs w:val="22"/>
              </w:rPr>
              <w:t>Kontaktisik</w:t>
            </w:r>
            <w:r w:rsidRPr="6165EA6A" w:rsidR="00F26C13">
              <w:rPr>
                <w:rFonts w:cs="Times New Roman"/>
                <w:sz w:val="22"/>
                <w:szCs w:val="22"/>
              </w:rPr>
              <w:t>ud</w:t>
            </w:r>
            <w:r w:rsidRPr="6165EA6A" w:rsidR="00EF2501">
              <w:rPr>
                <w:rFonts w:cs="Times New Roman"/>
                <w:sz w:val="22"/>
                <w:szCs w:val="22"/>
              </w:rPr>
              <w:t>:</w:t>
            </w:r>
            <w:r w:rsidRPr="6165EA6A" w:rsidR="007F6AB9">
              <w:rPr>
                <w:rFonts w:cs="Times New Roman"/>
                <w:sz w:val="22"/>
                <w:szCs w:val="22"/>
              </w:rPr>
              <w:t xml:space="preserve"> </w:t>
            </w:r>
            <w:r w:rsidRPr="6165EA6A" w:rsidR="00F26C13">
              <w:rPr>
                <w:rFonts w:cs="Times New Roman"/>
                <w:sz w:val="22"/>
                <w:szCs w:val="22"/>
              </w:rPr>
              <w:t>Malle Vool</w:t>
            </w:r>
          </w:p>
          <w:p w:rsidRPr="009A087C" w:rsidR="00EF2501" w:rsidP="00B630A9" w:rsidRDefault="00EF2501" w14:paraId="7421C8E7" w14:textId="77777777">
            <w:pPr>
              <w:pStyle w:val="ListParagraph"/>
              <w:ind w:left="0"/>
              <w:rPr>
                <w:rFonts w:cs="Times New Roman"/>
                <w:sz w:val="22"/>
              </w:rPr>
            </w:pPr>
          </w:p>
        </w:tc>
      </w:tr>
      <w:tr w:rsidRPr="009A087C" w:rsidR="00EF2501" w:rsidTr="6165EA6A" w14:paraId="5373FEAD" w14:textId="77777777">
        <w:tc>
          <w:tcPr>
            <w:tcW w:w="8568" w:type="dxa"/>
            <w:gridSpan w:val="2"/>
            <w:tcMar/>
          </w:tcPr>
          <w:p w:rsidRPr="009A087C" w:rsidR="00EF2501" w:rsidP="00B630A9" w:rsidRDefault="00EF2501" w14:paraId="63872A70" w14:textId="67F72316">
            <w:pPr>
              <w:pStyle w:val="ListParagraph"/>
              <w:ind w:left="0"/>
              <w:rPr>
                <w:rFonts w:cs="Times New Roman"/>
                <w:sz w:val="22"/>
              </w:rPr>
            </w:pPr>
            <w:r w:rsidRPr="009A087C">
              <w:rPr>
                <w:rFonts w:cs="Times New Roman"/>
                <w:sz w:val="22"/>
              </w:rPr>
              <w:t>Tel:</w:t>
            </w:r>
            <w:r w:rsidR="00D379A0">
              <w:rPr>
                <w:rFonts w:cs="Times New Roman"/>
                <w:sz w:val="22"/>
              </w:rPr>
              <w:t xml:space="preserve"> +372 5201861</w:t>
            </w:r>
          </w:p>
        </w:tc>
      </w:tr>
      <w:tr w:rsidRPr="009A087C" w:rsidR="00EF2501" w:rsidTr="6165EA6A" w14:paraId="654201B6" w14:textId="77777777">
        <w:tc>
          <w:tcPr>
            <w:tcW w:w="8568" w:type="dxa"/>
            <w:gridSpan w:val="2"/>
            <w:tcMar/>
          </w:tcPr>
          <w:p w:rsidRPr="009A087C" w:rsidR="00EF2501" w:rsidP="00B630A9" w:rsidRDefault="00EF2501" w14:paraId="23FE1395" w14:textId="5AB6BD13">
            <w:pPr>
              <w:pStyle w:val="ListParagraph"/>
              <w:ind w:left="0"/>
              <w:rPr>
                <w:rFonts w:cs="Times New Roman"/>
                <w:sz w:val="22"/>
              </w:rPr>
            </w:pPr>
            <w:r w:rsidRPr="009A087C">
              <w:rPr>
                <w:rFonts w:cs="Times New Roman"/>
                <w:sz w:val="22"/>
              </w:rPr>
              <w:t>E-post:</w:t>
            </w:r>
            <w:r w:rsidR="00D379A0">
              <w:rPr>
                <w:rFonts w:cs="Times New Roman"/>
                <w:sz w:val="22"/>
              </w:rPr>
              <w:t xml:space="preserve"> </w:t>
            </w:r>
            <w:hyperlink w:history="1" r:id="rId9">
              <w:r w:rsidRPr="00BC455A" w:rsidR="00833C5A">
                <w:rPr>
                  <w:rStyle w:val="Hyperlink"/>
                  <w:rFonts w:cs="Times New Roman"/>
                  <w:sz w:val="22"/>
                </w:rPr>
                <w:t>Malle.Vool@energia.ee</w:t>
              </w:r>
            </w:hyperlink>
          </w:p>
        </w:tc>
      </w:tr>
    </w:tbl>
    <w:p w:rsidRPr="009A087C" w:rsidR="00EF2501" w:rsidP="00EF2501" w:rsidRDefault="00EF2501" w14:paraId="30488101" w14:textId="77777777">
      <w:pPr>
        <w:pStyle w:val="ListParagraph"/>
        <w:rPr>
          <w:rFonts w:cs="Times New Roman"/>
          <w:sz w:val="22"/>
        </w:rPr>
      </w:pPr>
    </w:p>
    <w:p w:rsidRPr="009A087C" w:rsidR="00EF2501" w:rsidP="00EF2501" w:rsidRDefault="00EF2501" w14:paraId="6889CDB1" w14:textId="77777777">
      <w:pPr>
        <w:pStyle w:val="ListParagraph"/>
        <w:rPr>
          <w:rFonts w:cs="Times New Roman"/>
          <w:b/>
          <w:sz w:val="22"/>
        </w:rPr>
      </w:pPr>
      <w:r w:rsidRPr="009A087C">
        <w:rPr>
          <w:rFonts w:cs="Times New Roman"/>
          <w:b/>
          <w:sz w:val="22"/>
        </w:rPr>
        <w:t>SERVITUUDI VÕI ISIKLIKU KASUTUSÕIGUSE SEADMISE SISU</w:t>
      </w:r>
    </w:p>
    <w:tbl>
      <w:tblPr>
        <w:tblStyle w:val="TableGrid"/>
        <w:tblW w:w="0" w:type="auto"/>
        <w:tblInd w:w="720" w:type="dxa"/>
        <w:tblLook w:val="04A0" w:firstRow="1" w:lastRow="0" w:firstColumn="1" w:lastColumn="0" w:noHBand="0" w:noVBand="1"/>
      </w:tblPr>
      <w:tblGrid>
        <w:gridCol w:w="8342"/>
      </w:tblGrid>
      <w:tr w:rsidRPr="009A087C" w:rsidR="00EF2501" w:rsidTr="6165EA6A" w14:paraId="3553ACC5" w14:textId="77777777">
        <w:tc>
          <w:tcPr>
            <w:tcW w:w="8568" w:type="dxa"/>
            <w:tcMar/>
          </w:tcPr>
          <w:p w:rsidRPr="009C4AF8" w:rsidR="00EF2501" w:rsidP="00B630A9" w:rsidRDefault="00EF2501" w14:paraId="09A4E056" w14:textId="77777777">
            <w:pPr>
              <w:pStyle w:val="ListParagraph"/>
              <w:ind w:left="0"/>
              <w:rPr>
                <w:rFonts w:cs="Times New Roman"/>
                <w:sz w:val="22"/>
              </w:rPr>
            </w:pPr>
            <w:r w:rsidRPr="009A087C">
              <w:rPr>
                <w:rFonts w:cs="Times New Roman"/>
                <w:sz w:val="22"/>
              </w:rPr>
              <w:t xml:space="preserve">Koormatava kinnisasja aadress, </w:t>
            </w:r>
            <w:r w:rsidRPr="009C4AF8">
              <w:rPr>
                <w:rFonts w:cs="Times New Roman"/>
                <w:sz w:val="22"/>
              </w:rPr>
              <w:t>kinnistusregistriosa number, katastriüksuse tunnus:</w:t>
            </w:r>
          </w:p>
          <w:p w:rsidRPr="009C4AF8" w:rsidR="00EF2501" w:rsidP="00B630A9" w:rsidRDefault="001109BE" w14:paraId="153EFF56" w14:textId="6CAC3037">
            <w:pPr>
              <w:pStyle w:val="ListParagraph"/>
              <w:ind w:left="0"/>
              <w:rPr>
                <w:rFonts w:cs="Times New Roman"/>
                <w:sz w:val="22"/>
              </w:rPr>
            </w:pPr>
            <w:r w:rsidRPr="009C4AF8">
              <w:rPr>
                <w:rFonts w:cs="Times New Roman"/>
                <w:b/>
                <w:bCs/>
                <w:sz w:val="22"/>
              </w:rPr>
              <w:t>Taali metskond 5</w:t>
            </w:r>
            <w:r w:rsidRPr="009C4AF8">
              <w:rPr>
                <w:rFonts w:cs="Times New Roman"/>
                <w:sz w:val="22"/>
              </w:rPr>
              <w:t xml:space="preserve">, </w:t>
            </w:r>
            <w:r w:rsidRPr="009C4AF8" w:rsidR="00371B5D">
              <w:rPr>
                <w:rFonts w:cs="Times New Roman"/>
                <w:sz w:val="22"/>
              </w:rPr>
              <w:t xml:space="preserve">Põlendmaa küla, Pärnu linn, Pärnu maakond, kinnistu registriosa number </w:t>
            </w:r>
            <w:r w:rsidRPr="009C4AF8" w:rsidR="00EB7226">
              <w:rPr>
                <w:rFonts w:cs="Times New Roman"/>
                <w:sz w:val="22"/>
              </w:rPr>
              <w:t xml:space="preserve">2939106, katastriüksuse </w:t>
            </w:r>
            <w:r w:rsidRPr="009C4AF8" w:rsidR="00D805D8">
              <w:rPr>
                <w:rFonts w:cs="Times New Roman"/>
                <w:sz w:val="22"/>
              </w:rPr>
              <w:t>tunnus</w:t>
            </w:r>
            <w:r w:rsidRPr="009C4AF8" w:rsidR="00EB7226">
              <w:rPr>
                <w:rFonts w:cs="Times New Roman"/>
                <w:sz w:val="22"/>
              </w:rPr>
              <w:t xml:space="preserve"> </w:t>
            </w:r>
            <w:r w:rsidRPr="009C4AF8" w:rsidR="006C5AEF">
              <w:rPr>
                <w:rFonts w:cs="Times New Roman"/>
                <w:b/>
                <w:bCs/>
                <w:sz w:val="22"/>
              </w:rPr>
              <w:t>56801:005:0277</w:t>
            </w:r>
          </w:p>
          <w:p w:rsidRPr="009A087C" w:rsidR="00EF2501" w:rsidP="00B630A9" w:rsidRDefault="00EF2501" w14:paraId="2CD653A5" w14:textId="77777777">
            <w:pPr>
              <w:pStyle w:val="ListParagraph"/>
              <w:ind w:left="0"/>
              <w:rPr>
                <w:rFonts w:cs="Times New Roman"/>
                <w:sz w:val="22"/>
              </w:rPr>
            </w:pPr>
            <w:r w:rsidRPr="009A087C">
              <w:rPr>
                <w:rFonts w:cs="Times New Roman"/>
                <w:sz w:val="22"/>
              </w:rPr>
              <w:t xml:space="preserve"> </w:t>
            </w:r>
          </w:p>
        </w:tc>
      </w:tr>
      <w:tr w:rsidRPr="009A087C" w:rsidR="00EF2501" w:rsidTr="6165EA6A" w14:paraId="7F58F1F9" w14:textId="77777777">
        <w:tc>
          <w:tcPr>
            <w:tcW w:w="8568" w:type="dxa"/>
            <w:tcMar/>
          </w:tcPr>
          <w:p w:rsidRPr="000A4CF3" w:rsidR="00EF2501" w:rsidP="00B630A9" w:rsidRDefault="00EF2501" w14:paraId="6617D483" w14:textId="77777777">
            <w:pPr>
              <w:pStyle w:val="ListParagraph"/>
              <w:ind w:left="0"/>
              <w:rPr>
                <w:rFonts w:cs="Times New Roman"/>
                <w:sz w:val="22"/>
              </w:rPr>
            </w:pPr>
            <w:r w:rsidRPr="000A4CF3">
              <w:rPr>
                <w:rFonts w:cs="Times New Roman"/>
                <w:sz w:val="22"/>
              </w:rPr>
              <w:t>Reaalservituudi taotlemise korral valitseva kinnisasja aadress, kinnistusregistriosa number ja katastriüksuse tunnus:</w:t>
            </w:r>
          </w:p>
          <w:p w:rsidRPr="000A4CF3" w:rsidR="00EF2501" w:rsidP="6165EA6A" w:rsidRDefault="0003104E" w14:paraId="3B40825A" w14:textId="3B0CBE07">
            <w:pPr>
              <w:pStyle w:val="ListParagraph"/>
              <w:ind w:left="0"/>
              <w:rPr>
                <w:rFonts w:cs="Times New Roman"/>
                <w:sz w:val="22"/>
                <w:szCs w:val="22"/>
              </w:rPr>
            </w:pPr>
            <w:r w:rsidRPr="6165EA6A" w:rsidR="5925D809">
              <w:rPr>
                <w:rFonts w:cs="Times New Roman"/>
                <w:sz w:val="22"/>
                <w:szCs w:val="22"/>
              </w:rPr>
              <w:t>Kinnistu</w:t>
            </w:r>
            <w:r w:rsidRPr="6165EA6A" w:rsidR="0F50AA38">
              <w:rPr>
                <w:rFonts w:cs="Times New Roman"/>
                <w:sz w:val="22"/>
                <w:szCs w:val="22"/>
              </w:rPr>
              <w:t xml:space="preserve"> </w:t>
            </w:r>
            <w:r w:rsidRPr="6165EA6A" w:rsidR="0F50AA38">
              <w:rPr>
                <w:rFonts w:cs="Times New Roman"/>
                <w:b w:val="1"/>
                <w:bCs w:val="1"/>
                <w:sz w:val="22"/>
                <w:szCs w:val="22"/>
              </w:rPr>
              <w:t>Pööra</w:t>
            </w:r>
            <w:r w:rsidRPr="6165EA6A" w:rsidR="68CC5362">
              <w:rPr>
                <w:rFonts w:cs="Times New Roman"/>
                <w:sz w:val="22"/>
                <w:szCs w:val="22"/>
              </w:rPr>
              <w:t xml:space="preserve">, Põlendmaa küla, Pärnu linn, Pärnu maakond, </w:t>
            </w:r>
            <w:r w:rsidRPr="6165EA6A" w:rsidR="711AF4A5">
              <w:rPr>
                <w:rFonts w:cs="Times New Roman"/>
                <w:sz w:val="22"/>
                <w:szCs w:val="22"/>
              </w:rPr>
              <w:t xml:space="preserve">kinnistu registriosa number </w:t>
            </w:r>
            <w:r w:rsidRPr="6165EA6A" w:rsidR="711AF4A5">
              <w:rPr>
                <w:rFonts w:cs="Times New Roman"/>
                <w:b w:val="1"/>
                <w:bCs w:val="1"/>
                <w:sz w:val="22"/>
                <w:szCs w:val="22"/>
              </w:rPr>
              <w:t xml:space="preserve">108406</w:t>
            </w:r>
            <w:r w:rsidRPr="6165EA6A" w:rsidR="711AF4A5">
              <w:rPr>
                <w:rFonts w:cs="Times New Roman"/>
                <w:sz w:val="22"/>
                <w:szCs w:val="22"/>
              </w:rPr>
              <w:t xml:space="preserve">, </w:t>
            </w:r>
            <w:r w:rsidRPr="6165EA6A" w:rsidR="647F42EA">
              <w:rPr>
                <w:rFonts w:cs="Times New Roman"/>
                <w:sz w:val="22"/>
                <w:szCs w:val="22"/>
              </w:rPr>
              <w:t xml:space="preserve">katastriüksus </w:t>
            </w:r>
            <w:r w:rsidRPr="6165EA6A" w:rsidR="647F42EA">
              <w:rPr>
                <w:rStyle w:val="normaltextrun"/>
                <w:rFonts w:cs="Times New Roman"/>
                <w:b w:val="1"/>
                <w:bCs w:val="1"/>
                <w:color w:val="000000"/>
                <w:sz w:val="22"/>
                <w:szCs w:val="22"/>
                <w:bdr w:val="none" w:color="auto" w:sz="0" w:space="0" w:frame="1"/>
                <w:lang w:val="en-US"/>
              </w:rPr>
              <w:t>56801:006:00</w:t>
            </w:r>
            <w:r w:rsidRPr="6165EA6A" w:rsidR="1623734B">
              <w:rPr>
                <w:rStyle w:val="normaltextrun"/>
                <w:rFonts w:cs="Times New Roman"/>
                <w:b w:val="1"/>
                <w:bCs w:val="1"/>
                <w:color w:val="000000"/>
                <w:sz w:val="22"/>
                <w:szCs w:val="22"/>
                <w:bdr w:val="none" w:color="auto" w:sz="0" w:space="0" w:frame="1"/>
                <w:lang w:val="en-US"/>
              </w:rPr>
              <w:t>8</w:t>
            </w:r>
            <w:r w:rsidRPr="00C10E0A" w:rsidR="1623734B">
              <w:rPr>
                <w:rStyle w:val="normaltextrun"/>
                <w:b w:val="1"/>
                <w:bCs w:val="1"/>
                <w:color w:val="000000"/>
                <w:bdr w:val="none" w:color="auto" w:sz="0" w:space="0" w:frame="1"/>
                <w:lang w:val="en-US"/>
              </w:rPr>
              <w:t>8</w:t>
            </w:r>
          </w:p>
          <w:p w:rsidRPr="009A087C" w:rsidR="00EF2501" w:rsidP="00B630A9" w:rsidRDefault="00EF2501" w14:paraId="34D58B97" w14:textId="77777777">
            <w:pPr>
              <w:pStyle w:val="ListParagraph"/>
              <w:ind w:left="0"/>
              <w:rPr>
                <w:rFonts w:cs="Times New Roman"/>
                <w:sz w:val="22"/>
              </w:rPr>
            </w:pPr>
          </w:p>
        </w:tc>
      </w:tr>
      <w:tr w:rsidRPr="009A087C" w:rsidR="00EF2501" w:rsidTr="6165EA6A" w14:paraId="2801C710" w14:textId="77777777">
        <w:tc>
          <w:tcPr>
            <w:tcW w:w="8568" w:type="dxa"/>
            <w:tcMar/>
          </w:tcPr>
          <w:p w:rsidRPr="009A087C" w:rsidR="00EF2501" w:rsidP="207F7FF9" w:rsidRDefault="00EF2501" w14:paraId="1247E0A9" w14:textId="617EE7DB">
            <w:pPr>
              <w:pStyle w:val="ListParagraph"/>
              <w:ind w:left="0"/>
              <w:rPr>
                <w:rFonts w:cs="Times New Roman"/>
                <w:sz w:val="22"/>
                <w:szCs w:val="22"/>
              </w:rPr>
            </w:pPr>
            <w:r w:rsidRPr="6165EA6A" w:rsidR="00EF2501">
              <w:rPr>
                <w:rFonts w:cs="Times New Roman"/>
                <w:sz w:val="22"/>
                <w:szCs w:val="22"/>
              </w:rPr>
              <w:t>Servituudi tähtaeg:</w:t>
            </w:r>
            <w:r w:rsidRPr="6165EA6A" w:rsidR="7D1A6528">
              <w:rPr>
                <w:rFonts w:cs="Times New Roman"/>
                <w:sz w:val="22"/>
                <w:szCs w:val="22"/>
              </w:rPr>
              <w:t xml:space="preserve"> </w:t>
            </w:r>
            <w:r w:rsidRPr="6165EA6A" w:rsidR="27BDBC1A">
              <w:rPr>
                <w:rFonts w:cs="Times New Roman"/>
                <w:sz w:val="22"/>
                <w:szCs w:val="22"/>
              </w:rPr>
              <w:t>tähtajatu</w:t>
            </w:r>
          </w:p>
          <w:p w:rsidRPr="009A087C" w:rsidR="00EF2501" w:rsidP="00B630A9" w:rsidRDefault="00EF2501" w14:paraId="6A8268F7" w14:textId="77777777">
            <w:pPr>
              <w:pStyle w:val="ListParagraph"/>
              <w:ind w:left="0"/>
              <w:rPr>
                <w:rFonts w:cs="Times New Roman"/>
                <w:sz w:val="22"/>
              </w:rPr>
            </w:pPr>
          </w:p>
        </w:tc>
      </w:tr>
      <w:tr w:rsidRPr="009A087C" w:rsidR="00EF2501" w:rsidTr="6165EA6A" w14:paraId="79259216" w14:textId="77777777">
        <w:tc>
          <w:tcPr>
            <w:tcW w:w="8568" w:type="dxa"/>
            <w:tcMar/>
          </w:tcPr>
          <w:p w:rsidRPr="009A087C" w:rsidR="00EF2501" w:rsidP="207F7FF9" w:rsidRDefault="00EF2501" w14:paraId="673E89E6" w14:textId="358CDF30">
            <w:pPr>
              <w:pStyle w:val="ListParagraph"/>
              <w:ind w:left="0"/>
              <w:rPr>
                <w:rFonts w:cs="Times New Roman"/>
                <w:sz w:val="22"/>
                <w:szCs w:val="22"/>
              </w:rPr>
            </w:pPr>
            <w:r w:rsidRPr="207F7FF9" w:rsidR="00EF2501">
              <w:rPr>
                <w:rFonts w:cs="Times New Roman"/>
                <w:sz w:val="22"/>
                <w:szCs w:val="22"/>
              </w:rPr>
              <w:t xml:space="preserve">Servituudiga koormatava ala (servituudi ala) pindala </w:t>
            </w:r>
            <w:r w:rsidRPr="207F7FF9" w:rsidR="4CAFE191">
              <w:rPr>
                <w:rFonts w:cs="Times New Roman"/>
                <w:sz w:val="22"/>
                <w:szCs w:val="22"/>
              </w:rPr>
              <w:t>37 793</w:t>
            </w:r>
            <w:r w:rsidRPr="207F7FF9" w:rsidR="00EF2501">
              <w:rPr>
                <w:rFonts w:cs="Times New Roman"/>
                <w:sz w:val="22"/>
                <w:szCs w:val="22"/>
              </w:rPr>
              <w:t>m</w:t>
            </w:r>
            <w:r w:rsidRPr="207F7FF9" w:rsidR="00EF2501">
              <w:rPr>
                <w:rFonts w:cs="Times New Roman"/>
                <w:sz w:val="22"/>
                <w:szCs w:val="22"/>
                <w:vertAlign w:val="superscript"/>
              </w:rPr>
              <w:t>2</w:t>
            </w:r>
            <w:r w:rsidRPr="207F7FF9" w:rsidR="00EF2501">
              <w:rPr>
                <w:rFonts w:cs="Times New Roman"/>
                <w:sz w:val="22"/>
                <w:szCs w:val="22"/>
              </w:rPr>
              <w:t xml:space="preserve">: </w:t>
            </w:r>
          </w:p>
          <w:p w:rsidRPr="009A087C" w:rsidR="00EF2501" w:rsidP="00B630A9" w:rsidRDefault="00EF2501" w14:paraId="653D3BA2" w14:textId="77777777">
            <w:pPr>
              <w:pStyle w:val="ListParagraph"/>
              <w:ind w:left="0"/>
              <w:rPr>
                <w:rFonts w:cs="Times New Roman"/>
                <w:sz w:val="22"/>
              </w:rPr>
            </w:pPr>
          </w:p>
        </w:tc>
      </w:tr>
      <w:tr w:rsidRPr="009A087C" w:rsidR="00EF2501" w:rsidTr="6165EA6A" w14:paraId="3C1694CB" w14:textId="77777777">
        <w:tc>
          <w:tcPr>
            <w:tcW w:w="8568" w:type="dxa"/>
            <w:tcMar/>
          </w:tcPr>
          <w:p w:rsidR="207F7FF9" w:rsidP="207F7FF9" w:rsidRDefault="207F7FF9" w14:paraId="2875BA5B" w14:textId="2DFDE6E6">
            <w:pPr>
              <w:spacing w:before="0" w:beforeAutospacing="off" w:after="0" w:afterAutospacing="off"/>
            </w:pPr>
            <w:r w:rsidRPr="207F7FF9" w:rsidR="207F7FF9">
              <w:rPr>
                <w:rFonts w:ascii="Times New Roman" w:hAnsi="Times New Roman" w:eastAsia="Times New Roman" w:cs="Times New Roman"/>
                <w:sz w:val="22"/>
                <w:szCs w:val="22"/>
              </w:rPr>
              <w:t>Servituudi sisu (kirjeldus) ja eesmärk:</w:t>
            </w:r>
          </w:p>
          <w:p w:rsidR="207F7FF9" w:rsidP="207F7FF9" w:rsidRDefault="207F7FF9" w14:paraId="501B68B6" w14:textId="55FE6A8D">
            <w:pPr>
              <w:spacing w:before="0" w:beforeAutospacing="off" w:after="0" w:afterAutospacing="off"/>
            </w:pPr>
            <w:r w:rsidRPr="207F7FF9" w:rsidR="207F7FF9">
              <w:rPr>
                <w:rFonts w:ascii="Times New Roman" w:hAnsi="Times New Roman" w:eastAsia="Times New Roman" w:cs="Times New Roman"/>
                <w:sz w:val="22"/>
                <w:szCs w:val="22"/>
              </w:rPr>
              <w:t xml:space="preserve"> </w:t>
            </w:r>
          </w:p>
          <w:p w:rsidR="207F7FF9" w:rsidP="207F7FF9" w:rsidRDefault="207F7FF9" w14:paraId="4C2FB0D6" w14:textId="0C786E71">
            <w:pPr>
              <w:spacing w:before="0" w:beforeAutospacing="off" w:after="0" w:afterAutospacing="off"/>
            </w:pPr>
            <w:r w:rsidRPr="207F7FF9" w:rsidR="207F7FF9">
              <w:rPr>
                <w:rFonts w:ascii="Times New Roman" w:hAnsi="Times New Roman" w:eastAsia="Times New Roman" w:cs="Times New Roman"/>
                <w:color w:val="000000" w:themeColor="text1" w:themeTint="FF" w:themeShade="FF"/>
                <w:sz w:val="22"/>
                <w:szCs w:val="22"/>
              </w:rPr>
              <w:t>Reaals</w:t>
            </w:r>
            <w:r w:rsidRPr="207F7FF9" w:rsidR="207F7FF9">
              <w:rPr>
                <w:rFonts w:ascii="Times New Roman" w:hAnsi="Times New Roman" w:eastAsia="Times New Roman" w:cs="Times New Roman"/>
                <w:sz w:val="22"/>
                <w:szCs w:val="22"/>
              </w:rPr>
              <w:t>ervituutide seadmine teenivale kinnisasjale</w:t>
            </w:r>
          </w:p>
          <w:p w:rsidR="207F7FF9" w:rsidP="207F7FF9" w:rsidRDefault="207F7FF9" w14:paraId="31F675D4" w14:textId="09983549">
            <w:pPr>
              <w:spacing w:before="0" w:beforeAutospacing="off" w:after="0" w:afterAutospacing="off"/>
              <w:jc w:val="both"/>
            </w:pPr>
            <w:r w:rsidRPr="207F7FF9" w:rsidR="207F7FF9">
              <w:rPr>
                <w:rFonts w:ascii="Times New Roman" w:hAnsi="Times New Roman" w:eastAsia="Times New Roman" w:cs="Times New Roman"/>
                <w:sz w:val="22"/>
                <w:szCs w:val="22"/>
              </w:rPr>
              <w:t xml:space="preserve"> </w:t>
            </w:r>
          </w:p>
          <w:p w:rsidR="207F7FF9" w:rsidP="207F7FF9" w:rsidRDefault="207F7FF9" w14:paraId="68C85E15" w14:textId="7805D6EA">
            <w:pPr>
              <w:pStyle w:val="ListParagraph"/>
              <w:numPr>
                <w:ilvl w:val="0"/>
                <w:numId w:val="3"/>
              </w:numPr>
              <w:spacing w:before="0" w:beforeAutospacing="off" w:after="0" w:afterAutospacing="off"/>
              <w:jc w:val="both"/>
              <w:rPr>
                <w:b w:val="1"/>
                <w:bCs w:val="1"/>
                <w:sz w:val="22"/>
                <w:szCs w:val="22"/>
                <w:u w:val="single"/>
              </w:rPr>
            </w:pPr>
            <w:r w:rsidRPr="207F7FF9" w:rsidR="207F7FF9">
              <w:rPr>
                <w:b w:val="1"/>
                <w:bCs w:val="1"/>
                <w:sz w:val="22"/>
                <w:szCs w:val="22"/>
                <w:u w:val="single"/>
              </w:rPr>
              <w:t>Reaalservituudi seadmine</w:t>
            </w:r>
          </w:p>
          <w:p w:rsidR="207F7FF9" w:rsidP="207F7FF9" w:rsidRDefault="207F7FF9" w14:paraId="266AEF74" w14:textId="640A5A18">
            <w:pPr>
              <w:spacing w:before="0" w:beforeAutospacing="off" w:after="0" w:afterAutospacing="off"/>
              <w:jc w:val="both"/>
            </w:pPr>
            <w:r w:rsidRPr="207F7FF9" w:rsidR="207F7FF9">
              <w:rPr>
                <w:rFonts w:ascii="Times New Roman" w:hAnsi="Times New Roman" w:eastAsia="Times New Roman" w:cs="Times New Roman"/>
                <w:sz w:val="22"/>
                <w:szCs w:val="22"/>
                <w:u w:val="single"/>
              </w:rPr>
              <w:t>Omanik kui teeniva kinnisasja omanik ja hoonestaja kui valitseva kinnisasja omanik on kokku leppinud, et:</w:t>
            </w:r>
          </w:p>
          <w:p w:rsidR="207F7FF9" w:rsidP="207F7FF9" w:rsidRDefault="207F7FF9" w14:paraId="4D3A5895" w14:textId="51678B2C">
            <w:pPr>
              <w:spacing w:before="0" w:beforeAutospacing="off" w:after="0" w:afterAutospacing="off"/>
              <w:jc w:val="both"/>
            </w:pPr>
            <w:r w:rsidRPr="207F7FF9" w:rsidR="207F7FF9">
              <w:rPr>
                <w:rFonts w:ascii="Times New Roman" w:hAnsi="Times New Roman" w:eastAsia="Times New Roman" w:cs="Times New Roman"/>
                <w:sz w:val="22"/>
                <w:szCs w:val="22"/>
              </w:rPr>
              <w:t xml:space="preserve">1.1 teeniva kinnisasja omanik koormab teeniva kinnisasja omanikule kuuluva, teeniva kinnisasja tähtajaga hoonestusõiguse lõppemiseni tasulise reaalservituudiga (edaspidi nimetatud </w:t>
            </w:r>
            <w:r w:rsidRPr="207F7FF9" w:rsidR="207F7FF9">
              <w:rPr>
                <w:rFonts w:ascii="Times New Roman" w:hAnsi="Times New Roman" w:eastAsia="Times New Roman" w:cs="Times New Roman"/>
                <w:b w:val="1"/>
                <w:bCs w:val="1"/>
                <w:sz w:val="22"/>
                <w:szCs w:val="22"/>
              </w:rPr>
              <w:t>õhuruumiservituut</w:t>
            </w:r>
            <w:r w:rsidRPr="207F7FF9" w:rsidR="207F7FF9">
              <w:rPr>
                <w:rFonts w:ascii="Times New Roman" w:hAnsi="Times New Roman" w:eastAsia="Times New Roman" w:cs="Times New Roman"/>
                <w:sz w:val="22"/>
                <w:szCs w:val="22"/>
              </w:rPr>
              <w:t>) valitseva kinnisasja igakordse omaniku kasuks selliselt, et valitseva kinnisasja igakordsel omanikul on õigus omada valitseval kinnisasjal tuulegeneraatoreid selliselt, et: tuulegeneraatorite labad (sõltuvalt tuule suunast sõltub tuulegeneraatorite labade asend) ulatuvad teeniva kinnisasja kohal olevasse õhuruumi minimaalsel kõrgusel kolmkümmend (30) meetrit maapinnast, samuti kohustub teeniva kinnisasja igakordne omanik taluma valitseval kinnisasjal paiknevate tuulegeneraatorite tööst tekkivat müra ning tuulegeneraatorite poolt (sealhulgas tuulegeneraatorite liikuvate labade) tekitatavat varju.</w:t>
            </w:r>
          </w:p>
          <w:p w:rsidR="207F7FF9" w:rsidP="207F7FF9" w:rsidRDefault="207F7FF9" w14:paraId="5A331625" w14:textId="5A7C6581">
            <w:pPr>
              <w:spacing w:before="0" w:beforeAutospacing="off" w:after="0" w:afterAutospacing="off"/>
              <w:jc w:val="both"/>
            </w:pPr>
            <w:r w:rsidRPr="207F7FF9" w:rsidR="207F7FF9">
              <w:rPr>
                <w:rFonts w:ascii="Times New Roman" w:hAnsi="Times New Roman" w:eastAsia="Times New Roman" w:cs="Times New Roman"/>
                <w:strike w:val="0"/>
                <w:dstrike w:val="0"/>
                <w:sz w:val="22"/>
                <w:szCs w:val="22"/>
                <w:u w:val="none"/>
              </w:rPr>
              <w:t xml:space="preserve"> </w:t>
            </w:r>
          </w:p>
          <w:p w:rsidR="207F7FF9" w:rsidP="207F7FF9" w:rsidRDefault="207F7FF9" w14:paraId="24B125EE" w14:textId="0A614FF0">
            <w:pPr>
              <w:pStyle w:val="ListParagraph"/>
              <w:numPr>
                <w:ilvl w:val="0"/>
                <w:numId w:val="3"/>
              </w:numPr>
              <w:spacing w:before="0" w:beforeAutospacing="off" w:after="0" w:afterAutospacing="off"/>
              <w:jc w:val="both"/>
              <w:rPr>
                <w:b w:val="1"/>
                <w:bCs w:val="1"/>
                <w:sz w:val="22"/>
                <w:szCs w:val="22"/>
                <w:u w:val="single"/>
              </w:rPr>
            </w:pPr>
            <w:r w:rsidRPr="207F7FF9" w:rsidR="207F7FF9">
              <w:rPr>
                <w:b w:val="1"/>
                <w:bCs w:val="1"/>
                <w:sz w:val="22"/>
                <w:szCs w:val="22"/>
                <w:u w:val="single"/>
              </w:rPr>
              <w:t xml:space="preserve"> Reaalservituutide sisu</w:t>
            </w:r>
          </w:p>
          <w:p w:rsidR="207F7FF9" w:rsidP="207F7FF9" w:rsidRDefault="207F7FF9" w14:paraId="33398D8E" w14:textId="06398860">
            <w:pPr>
              <w:spacing w:before="0" w:beforeAutospacing="off" w:after="0" w:afterAutospacing="off"/>
              <w:jc w:val="both"/>
            </w:pPr>
            <w:r w:rsidRPr="207F7FF9" w:rsidR="207F7FF9">
              <w:rPr>
                <w:rFonts w:ascii="Times New Roman" w:hAnsi="Times New Roman" w:eastAsia="Times New Roman" w:cs="Times New Roman"/>
                <w:sz w:val="22"/>
                <w:szCs w:val="22"/>
                <w:u w:val="single"/>
              </w:rPr>
              <w:t>Valitseva kinnisasja omanik ja teeniva kinnisasja omanik on kokku leppinud, et:</w:t>
            </w:r>
          </w:p>
          <w:p w:rsidR="207F7FF9" w:rsidP="207F7FF9" w:rsidRDefault="207F7FF9" w14:paraId="12F981DE" w14:textId="6B9623C8">
            <w:pPr>
              <w:spacing w:before="0" w:beforeAutospacing="off" w:after="0" w:afterAutospacing="off"/>
              <w:jc w:val="both"/>
            </w:pPr>
            <w:r w:rsidRPr="207F7FF9" w:rsidR="207F7FF9">
              <w:rPr>
                <w:rFonts w:ascii="Times New Roman" w:hAnsi="Times New Roman" w:eastAsia="Times New Roman" w:cs="Times New Roman"/>
                <w:sz w:val="22"/>
                <w:szCs w:val="22"/>
              </w:rPr>
              <w:t xml:space="preserve">2.1. õhuruumiservituudiga koormatud alaks loetakse teeniva  kinnisasja osad, mis on märgitud lisaks olevatel plaanil sinise viirutusega alana  (edaspidi nimetatud </w:t>
            </w:r>
            <w:r w:rsidRPr="207F7FF9" w:rsidR="207F7FF9">
              <w:rPr>
                <w:rFonts w:ascii="Times New Roman" w:hAnsi="Times New Roman" w:eastAsia="Times New Roman" w:cs="Times New Roman"/>
                <w:b w:val="1"/>
                <w:bCs w:val="1"/>
                <w:sz w:val="22"/>
                <w:szCs w:val="22"/>
              </w:rPr>
              <w:t>õhuruumiservituudi ala</w:t>
            </w:r>
            <w:r w:rsidRPr="207F7FF9" w:rsidR="207F7FF9">
              <w:rPr>
                <w:rFonts w:ascii="Times New Roman" w:hAnsi="Times New Roman" w:eastAsia="Times New Roman" w:cs="Times New Roman"/>
                <w:sz w:val="22"/>
                <w:szCs w:val="22"/>
              </w:rPr>
              <w:t>);</w:t>
            </w:r>
          </w:p>
          <w:p w:rsidR="207F7FF9" w:rsidP="207F7FF9" w:rsidRDefault="207F7FF9" w14:paraId="39878C9F" w14:textId="5913B1B9">
            <w:pPr>
              <w:spacing w:before="0" w:beforeAutospacing="off" w:after="0" w:afterAutospacing="off"/>
              <w:jc w:val="both"/>
            </w:pPr>
            <w:r w:rsidRPr="207F7FF9" w:rsidR="207F7FF9">
              <w:rPr>
                <w:rFonts w:ascii="Times New Roman" w:hAnsi="Times New Roman" w:eastAsia="Times New Roman" w:cs="Times New Roman"/>
                <w:sz w:val="22"/>
                <w:szCs w:val="22"/>
              </w:rPr>
              <w:t>2.2. teeniva kinnisasja igakordne omanik kohustub hoiduma tegevusest, mis takistab kokkulepitud õhuruumiservituudi ala sihipärast kasutamist;</w:t>
            </w:r>
          </w:p>
          <w:p w:rsidR="207F7FF9" w:rsidP="207F7FF9" w:rsidRDefault="207F7FF9" w14:paraId="2E4A3AAF" w14:textId="36C8DB0F">
            <w:pPr>
              <w:spacing w:before="0" w:beforeAutospacing="off" w:after="0" w:afterAutospacing="off"/>
              <w:jc w:val="both"/>
            </w:pPr>
            <w:r w:rsidRPr="207F7FF9" w:rsidR="207F7FF9">
              <w:rPr>
                <w:rFonts w:ascii="Times New Roman" w:hAnsi="Times New Roman" w:eastAsia="Times New Roman" w:cs="Times New Roman"/>
                <w:sz w:val="22"/>
                <w:szCs w:val="22"/>
              </w:rPr>
              <w:t>2.3. teeniva kinnisasja igakordsel omanikul on õigus õhuruumiservituudi ala kasutada tingimusel, et teeniva kinnisasja omanik ei kahjusta õhuruumiservituudi ala ega takista valitseva kinnisasja omaniku õiguste teostamist;</w:t>
            </w:r>
          </w:p>
          <w:p w:rsidR="207F7FF9" w:rsidP="207F7FF9" w:rsidRDefault="207F7FF9" w14:paraId="4300E4A3" w14:textId="4421B24E">
            <w:pPr>
              <w:spacing w:before="0" w:beforeAutospacing="off" w:after="0" w:afterAutospacing="off"/>
              <w:jc w:val="both"/>
            </w:pPr>
            <w:r w:rsidRPr="207F7FF9" w:rsidR="207F7FF9">
              <w:rPr>
                <w:rFonts w:ascii="Times New Roman" w:hAnsi="Times New Roman" w:eastAsia="Times New Roman" w:cs="Times New Roman"/>
                <w:sz w:val="22"/>
                <w:szCs w:val="22"/>
              </w:rPr>
              <w:t>2.4. valitseva kinnisasja omanik annab teeniva kinnisasja omanikule nõusoleku, mille kohaselt võib teeniva kinnisasja omanik vajadusel koormata õhuruumiservituudiala tehnovõrkudega seotud isiklike kasutusõigustega;</w:t>
            </w:r>
          </w:p>
          <w:p w:rsidR="207F7FF9" w:rsidP="207F7FF9" w:rsidRDefault="207F7FF9" w14:paraId="7ECE6E21" w14:textId="7C81C1CF">
            <w:pPr>
              <w:spacing w:before="0" w:beforeAutospacing="off" w:after="0" w:afterAutospacing="off"/>
            </w:pPr>
            <w:r w:rsidRPr="207F7FF9" w:rsidR="207F7FF9">
              <w:rPr>
                <w:rFonts w:ascii="Times New Roman" w:hAnsi="Times New Roman" w:eastAsia="Times New Roman" w:cs="Times New Roman"/>
                <w:sz w:val="22"/>
                <w:szCs w:val="22"/>
              </w:rPr>
              <w:t>2.5. valitseva kinnisasja omanik kohustub andma tagasivõetamatu nõusoleku kinnistu jagamise korral õhuruumiservituudi ülekandmiseks selliselt, et õhuruumiservituut jääb koormama vaid kinnistut, kus asub õhuruumiservituudi ala ja teistele kinnisasjadele õhuruumiservituuti üle ei kanta.</w:t>
            </w:r>
          </w:p>
          <w:p w:rsidR="207F7FF9" w:rsidP="207F7FF9" w:rsidRDefault="207F7FF9" w14:paraId="2BCD520F" w14:textId="12FBF983">
            <w:pPr>
              <w:spacing w:before="0" w:beforeAutospacing="off" w:after="0" w:afterAutospacing="off"/>
            </w:pPr>
            <w:r w:rsidRPr="207F7FF9" w:rsidR="207F7FF9">
              <w:rPr>
                <w:rFonts w:ascii="Times New Roman" w:hAnsi="Times New Roman" w:eastAsia="Times New Roman" w:cs="Times New Roman"/>
                <w:sz w:val="22"/>
                <w:szCs w:val="22"/>
              </w:rPr>
              <w:t xml:space="preserve">Vastavalt </w:t>
            </w:r>
          </w:p>
          <w:p w:rsidR="207F7FF9" w:rsidP="207F7FF9" w:rsidRDefault="207F7FF9" w14:paraId="246D2B24" w14:textId="1EB45AD8">
            <w:pPr>
              <w:pStyle w:val="ListParagraph"/>
              <w:numPr>
                <w:ilvl w:val="0"/>
                <w:numId w:val="5"/>
              </w:numPr>
              <w:spacing w:before="0" w:beforeAutospacing="off" w:after="0" w:afterAutospacing="off" w:line="276" w:lineRule="auto"/>
              <w:rPr>
                <w:b w:val="1"/>
                <w:bCs w:val="1"/>
                <w:sz w:val="22"/>
                <w:szCs w:val="22"/>
              </w:rPr>
            </w:pPr>
            <w:r w:rsidRPr="207F7FF9" w:rsidR="207F7FF9">
              <w:rPr>
                <w:b w:val="1"/>
                <w:bCs w:val="1"/>
                <w:sz w:val="22"/>
                <w:szCs w:val="22"/>
              </w:rPr>
              <w:t xml:space="preserve">asjaõigusseaduse </w:t>
            </w:r>
            <w:r w:rsidRPr="207F7FF9" w:rsidR="207F7FF9">
              <w:rPr>
                <w:b w:val="1"/>
                <w:bCs w:val="1"/>
                <w:sz w:val="22"/>
                <w:szCs w:val="22"/>
              </w:rPr>
              <w:t xml:space="preserve">§ </w:t>
            </w:r>
            <w:r w:rsidRPr="207F7FF9" w:rsidR="207F7FF9">
              <w:rPr>
                <w:b w:val="1"/>
                <w:bCs w:val="1"/>
                <w:sz w:val="22"/>
                <w:szCs w:val="22"/>
              </w:rPr>
              <w:t xml:space="preserve">143. punktile 1 ja 2   </w:t>
            </w:r>
          </w:p>
          <w:p w:rsidR="207F7FF9" w:rsidP="207F7FF9" w:rsidRDefault="207F7FF9" w14:paraId="2767B4CB" w14:textId="3D257B0C">
            <w:pPr>
              <w:pStyle w:val="ListParagraph"/>
              <w:numPr>
                <w:ilvl w:val="0"/>
                <w:numId w:val="5"/>
              </w:numPr>
              <w:spacing w:before="0" w:beforeAutospacing="off" w:after="0" w:afterAutospacing="off" w:line="276" w:lineRule="auto"/>
              <w:rPr>
                <w:b w:val="1"/>
                <w:bCs w:val="1"/>
                <w:sz w:val="22"/>
                <w:szCs w:val="22"/>
              </w:rPr>
            </w:pPr>
            <w:r w:rsidRPr="207F7FF9" w:rsidR="207F7FF9">
              <w:rPr>
                <w:b w:val="1"/>
                <w:bCs w:val="1"/>
                <w:sz w:val="22"/>
                <w:szCs w:val="22"/>
              </w:rPr>
              <w:t xml:space="preserve">asjaõigusseaduse </w:t>
            </w:r>
            <w:r w:rsidRPr="207F7FF9" w:rsidR="207F7FF9">
              <w:rPr>
                <w:b w:val="1"/>
                <w:bCs w:val="1"/>
                <w:sz w:val="22"/>
                <w:szCs w:val="22"/>
              </w:rPr>
              <w:t>§ 158.</w:t>
            </w:r>
            <w:r w:rsidRPr="207F7FF9" w:rsidR="207F7FF9">
              <w:rPr>
                <w:b w:val="1"/>
                <w:bCs w:val="1"/>
                <w:sz w:val="22"/>
                <w:szCs w:val="22"/>
              </w:rPr>
              <w:t xml:space="preserve">  punktidele 1 ja 2</w:t>
            </w:r>
          </w:p>
          <w:p w:rsidR="207F7FF9" w:rsidP="207F7FF9" w:rsidRDefault="207F7FF9" w14:paraId="14BEEF8F" w14:textId="7B76A5D9">
            <w:pPr>
              <w:spacing w:before="0" w:beforeAutospacing="off" w:after="0" w:afterAutospacing="off"/>
              <w:rPr>
                <w:rFonts w:ascii="Times New Roman" w:hAnsi="Times New Roman" w:eastAsia="Times New Roman" w:cs="Times New Roman"/>
                <w:sz w:val="22"/>
                <w:szCs w:val="22"/>
              </w:rPr>
            </w:pPr>
          </w:p>
        </w:tc>
      </w:tr>
      <w:tr w:rsidRPr="009A087C" w:rsidR="00EF2501" w:rsidTr="6165EA6A" w14:paraId="3536B495" w14:textId="77777777">
        <w:tc>
          <w:tcPr>
            <w:tcW w:w="8568" w:type="dxa"/>
            <w:tcMar/>
          </w:tcPr>
          <w:p w:rsidRPr="009A087C" w:rsidR="00EF2501" w:rsidP="00B630A9" w:rsidRDefault="00EF2501" w14:paraId="059EB948" w14:textId="14FAAA3F">
            <w:pPr>
              <w:pStyle w:val="ListParagraph"/>
              <w:ind w:left="0"/>
            </w:pPr>
            <w:r w:rsidRPr="6165EA6A" w:rsidR="3CA680FD">
              <w:rPr>
                <w:rFonts w:ascii="Times New Roman" w:hAnsi="Times New Roman" w:eastAsia="Times New Roman" w:cs="Times New Roman"/>
                <w:noProof w:val="0"/>
                <w:sz w:val="22"/>
                <w:szCs w:val="22"/>
                <w:lang w:val="et-EE"/>
              </w:rPr>
              <w:t xml:space="preserve">Taotlus on esitatud vastavalt </w:t>
            </w:r>
            <w:r w:rsidRPr="6165EA6A" w:rsidR="1B5B2F94">
              <w:rPr>
                <w:rFonts w:ascii="Times New Roman" w:hAnsi="Times New Roman" w:eastAsia="Times New Roman" w:cs="Times New Roman"/>
                <w:b w:val="1"/>
                <w:bCs w:val="1"/>
                <w:noProof w:val="0"/>
                <w:sz w:val="22"/>
                <w:szCs w:val="22"/>
                <w:lang w:val="et-EE"/>
              </w:rPr>
              <w:t>Pärnu linna ja Tori valla kohaliku omavalitsuse tuuleenergeetika eriplaneeringule, teisele etapile</w:t>
            </w:r>
            <w:r w:rsidRPr="6165EA6A" w:rsidR="1B5B2F94">
              <w:rPr>
                <w:rFonts w:ascii="Times New Roman" w:hAnsi="Times New Roman" w:eastAsia="Times New Roman" w:cs="Times New Roman"/>
                <w:noProof w:val="0"/>
                <w:sz w:val="22"/>
                <w:szCs w:val="22"/>
                <w:lang w:val="et-EE"/>
              </w:rPr>
              <w:t>. Ehitusprojekti koostaja valitakse peale eriplaneeringu teise etapi kehtestamist avaliku hanke teel.</w:t>
            </w:r>
          </w:p>
        </w:tc>
      </w:tr>
    </w:tbl>
    <w:p w:rsidRPr="009A087C" w:rsidR="00EF2501" w:rsidP="00EF2501" w:rsidRDefault="00EF2501" w14:paraId="0EBA7F2A" w14:textId="77777777">
      <w:pPr>
        <w:pStyle w:val="ListParagraph"/>
        <w:rPr>
          <w:rFonts w:cs="Times New Roman"/>
          <w:sz w:val="22"/>
        </w:rPr>
      </w:pPr>
    </w:p>
    <w:p w:rsidRPr="009A087C" w:rsidR="00EF2501" w:rsidP="00EF2501" w:rsidRDefault="00EF2501" w14:paraId="23AD293A" w14:textId="77777777">
      <w:pPr>
        <w:pStyle w:val="ListParagraph"/>
        <w:rPr>
          <w:rFonts w:cs="Times New Roman"/>
          <w:sz w:val="22"/>
        </w:rPr>
      </w:pPr>
      <w:r w:rsidRPr="009A087C">
        <w:rPr>
          <w:rFonts w:cs="Times New Roman"/>
          <w:sz w:val="22"/>
        </w:rPr>
        <w:t>Taotlusele lisatakse:</w:t>
      </w:r>
    </w:p>
    <w:p w:rsidRPr="009A087C" w:rsidR="00EF2501" w:rsidP="00EF2501" w:rsidRDefault="00EF2501" w14:paraId="45136E09" w14:textId="77777777">
      <w:pPr>
        <w:pStyle w:val="ListParagraph"/>
        <w:numPr>
          <w:ilvl w:val="0"/>
          <w:numId w:val="1"/>
        </w:numPr>
        <w:rPr>
          <w:rFonts w:cs="Times New Roman"/>
          <w:sz w:val="22"/>
        </w:rPr>
      </w:pPr>
      <w:r w:rsidRPr="009A087C">
        <w:rPr>
          <w:rFonts w:cs="Times New Roman"/>
          <w:sz w:val="22"/>
        </w:rPr>
        <w:t>Volitatud esindaja volikiri;</w:t>
      </w:r>
    </w:p>
    <w:p w:rsidRPr="009A087C" w:rsidR="00EF2501" w:rsidP="207F7FF9" w:rsidRDefault="00EF2501" w14:paraId="1571328D" w14:textId="080263A9">
      <w:pPr>
        <w:pStyle w:val="ListParagraph"/>
        <w:numPr>
          <w:ilvl w:val="0"/>
          <w:numId w:val="1"/>
        </w:numPr>
        <w:rPr>
          <w:rFonts w:cs="Times New Roman"/>
          <w:sz w:val="22"/>
          <w:szCs w:val="22"/>
        </w:rPr>
      </w:pPr>
      <w:r w:rsidRPr="207F7FF9" w:rsidR="00EF2501">
        <w:rPr>
          <w:rFonts w:cs="Times New Roman"/>
          <w:sz w:val="22"/>
          <w:szCs w:val="22"/>
        </w:rPr>
        <w:t>Servituudiga koormatava ala skeem mõõtkavas 1:5</w:t>
      </w:r>
      <w:r w:rsidRPr="207F7FF9" w:rsidR="0D180194">
        <w:rPr>
          <w:rFonts w:cs="Times New Roman"/>
          <w:sz w:val="22"/>
          <w:szCs w:val="22"/>
        </w:rPr>
        <w:t>0 0</w:t>
      </w:r>
      <w:r w:rsidRPr="207F7FF9" w:rsidR="00EF2501">
        <w:rPr>
          <w:rFonts w:cs="Times New Roman"/>
          <w:sz w:val="22"/>
          <w:szCs w:val="22"/>
        </w:rPr>
        <w:t xml:space="preserve">00 </w:t>
      </w:r>
      <w:r w:rsidRPr="207F7FF9" w:rsidR="56F6FE78">
        <w:rPr>
          <w:rFonts w:cs="Times New Roman"/>
          <w:sz w:val="22"/>
          <w:szCs w:val="22"/>
        </w:rPr>
        <w:t>(</w:t>
      </w:r>
      <w:r w:rsidRPr="207F7FF9" w:rsidR="00EF2501">
        <w:rPr>
          <w:rFonts w:cs="Times New Roman"/>
          <w:sz w:val="22"/>
          <w:szCs w:val="22"/>
        </w:rPr>
        <w:t>skeemil on võimalik üheselt kindlaks määrata koormatav ala ja koormatava kinnisasja  piir).</w:t>
      </w:r>
    </w:p>
    <w:p w:rsidRPr="002C3D38" w:rsidR="00EA6C2F" w:rsidP="207F7FF9" w:rsidRDefault="00EA6C2F" w14:paraId="29F030F9" w14:textId="72CDDB14">
      <w:pPr>
        <w:pStyle w:val="ListParagraph"/>
        <w:numPr>
          <w:ilvl w:val="1"/>
          <w:numId w:val="1"/>
        </w:numPr>
        <w:rPr>
          <w:rFonts w:cs="Times New Roman"/>
          <w:sz w:val="24"/>
          <w:szCs w:val="24"/>
        </w:rPr>
      </w:pPr>
      <w:r w:rsidRPr="207F7FF9" w:rsidR="00EA6C2F">
        <w:rPr>
          <w:rFonts w:cs="Times New Roman"/>
          <w:sz w:val="22"/>
          <w:szCs w:val="22"/>
        </w:rPr>
        <w:t xml:space="preserve">Lisa 1, asendiplaan, fail nimetusega </w:t>
      </w:r>
      <w:r w:rsidRPr="207F7FF9" w:rsidR="4B160EC2">
        <w:rPr>
          <w:rFonts w:cs="Times New Roman"/>
          <w:sz w:val="22"/>
          <w:szCs w:val="22"/>
        </w:rPr>
        <w:t>“Parkide plaanid_28.10.2020-Õhuservituut-Pööra”</w:t>
      </w:r>
      <w:r w:rsidRPr="207F7FF9" w:rsidR="00EA6C2F">
        <w:rPr>
          <w:rFonts w:cs="Times New Roman"/>
          <w:sz w:val="22"/>
          <w:szCs w:val="22"/>
        </w:rPr>
        <w:t>;</w:t>
      </w:r>
    </w:p>
    <w:p w:rsidRPr="002C3D38" w:rsidR="00EA6C2F" w:rsidP="00EA6C2F" w:rsidRDefault="00EA6C2F" w14:paraId="7E938503" w14:textId="77777777">
      <w:pPr>
        <w:pStyle w:val="ListParagraph"/>
        <w:ind w:left="1800"/>
        <w:rPr>
          <w:rFonts w:cs="Times New Roman"/>
          <w:sz w:val="22"/>
        </w:rPr>
      </w:pPr>
    </w:p>
    <w:p w:rsidR="00EA6C2F" w:rsidP="207F7FF9" w:rsidRDefault="00EA6C2F" w14:paraId="3A9EE662" w14:textId="5A49D83B">
      <w:pPr>
        <w:pStyle w:val="ListParagraph"/>
        <w:numPr>
          <w:ilvl w:val="0"/>
          <w:numId w:val="1"/>
        </w:numPr>
        <w:rPr>
          <w:rFonts w:cs="Times New Roman"/>
          <w:sz w:val="22"/>
          <w:szCs w:val="22"/>
        </w:rPr>
      </w:pPr>
      <w:r w:rsidRPr="207F7FF9" w:rsidR="00EA6C2F">
        <w:rPr>
          <w:rFonts w:cs="Times New Roman"/>
          <w:sz w:val="22"/>
          <w:szCs w:val="22"/>
        </w:rPr>
        <w:t xml:space="preserve">Juhul kui koormataval kinnistul on looduskaitselised piirangud, siis Keskkonnaameti kooskõlastus. </w:t>
      </w:r>
      <w:r w:rsidRPr="207F7FF9" w:rsidR="00EA6C2F">
        <w:rPr>
          <w:rFonts w:cs="Times New Roman"/>
          <w:sz w:val="22"/>
          <w:szCs w:val="22"/>
        </w:rPr>
        <w:t>Taotlejale teadaolevalt piirangud puuduvad</w:t>
      </w:r>
      <w:r w:rsidRPr="207F7FF9" w:rsidR="670511AE">
        <w:rPr>
          <w:rFonts w:cs="Times New Roman"/>
          <w:sz w:val="22"/>
          <w:szCs w:val="22"/>
        </w:rPr>
        <w:t>.</w:t>
      </w:r>
    </w:p>
    <w:p w:rsidR="009A087C" w:rsidRDefault="009A087C" w14:paraId="35939E15" w14:textId="77777777">
      <w:pPr>
        <w:rPr>
          <w:rFonts w:cs="Times New Roman"/>
          <w:sz w:val="22"/>
        </w:rPr>
      </w:pPr>
    </w:p>
    <w:p w:rsidRPr="009A087C" w:rsidR="004A259C" w:rsidP="009A087C" w:rsidRDefault="00EF2501" w14:paraId="7B2462B1" w14:textId="77777777">
      <w:pPr>
        <w:ind w:firstLine="708"/>
        <w:rPr>
          <w:rFonts w:cs="Times New Roman"/>
          <w:sz w:val="22"/>
        </w:rPr>
      </w:pPr>
      <w:r w:rsidRPr="009A087C">
        <w:rPr>
          <w:rFonts w:cs="Times New Roman"/>
          <w:sz w:val="22"/>
        </w:rPr>
        <w:t>/</w:t>
      </w:r>
      <w:r w:rsidRPr="009A087C">
        <w:rPr>
          <w:rFonts w:cs="Times New Roman"/>
          <w:i/>
          <w:sz w:val="22"/>
        </w:rPr>
        <w:t>allkirjastatud digitaalselt</w:t>
      </w:r>
      <w:r w:rsidRPr="009A087C">
        <w:rPr>
          <w:rFonts w:cs="Times New Roman"/>
          <w:sz w:val="22"/>
        </w:rPr>
        <w:t>/</w:t>
      </w:r>
    </w:p>
    <w:sectPr w:rsidRPr="009A087C" w:rsidR="004A259C">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nsid w:val="7f6e3e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e27c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93bb1f"/>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78a1d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663574C"/>
    <w:multiLevelType w:val="hybridMultilevel"/>
    <w:tmpl w:val="238C294A"/>
    <w:lvl w:ilvl="0" w:tplc="A0C4E76E">
      <w:start w:val="1"/>
      <w:numFmt w:val="bullet"/>
      <w:lvlText w:val="-"/>
      <w:lvlJc w:val="left"/>
      <w:pPr>
        <w:ind w:left="720" w:hanging="360"/>
      </w:pPr>
      <w:rPr>
        <w:rFonts w:hint="default" w:ascii="Times New Roman" w:hAnsi="Times New Roman" w:cs="Times New Roman" w:eastAsiaTheme="minorHAnsi"/>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 w15:restartNumberingAfterBreak="0">
    <w:nsid w:val="44AE0330"/>
    <w:multiLevelType w:val="hybridMultilevel"/>
    <w:tmpl w:val="662882AC"/>
    <w:lvl w:ilvl="0" w:tplc="B100F3B0">
      <w:start w:val="1"/>
      <w:numFmt w:val="decimal"/>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6">
    <w:abstractNumId w:val="5"/>
  </w:num>
  <w:num w:numId="5">
    <w:abstractNumId w:val="4"/>
  </w:num>
  <w:num w:numId="4">
    <w:abstractNumId w:val="3"/>
  </w:num>
  <w:num w:numId="3">
    <w:abstractNumId w:val="2"/>
  </w:num>
  <w:num w:numId="1" w16cid:durableId="272829573">
    <w:abstractNumId w:val="1"/>
  </w:num>
  <w:num w:numId="2" w16cid:durableId="19041332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01"/>
    <w:rsid w:val="0003104E"/>
    <w:rsid w:val="00062D0A"/>
    <w:rsid w:val="00071D8C"/>
    <w:rsid w:val="000A4CF3"/>
    <w:rsid w:val="001109BE"/>
    <w:rsid w:val="00124C1E"/>
    <w:rsid w:val="00371B5D"/>
    <w:rsid w:val="00426728"/>
    <w:rsid w:val="004A259C"/>
    <w:rsid w:val="004B5B0B"/>
    <w:rsid w:val="004D75BC"/>
    <w:rsid w:val="005917EA"/>
    <w:rsid w:val="005C2762"/>
    <w:rsid w:val="005E4697"/>
    <w:rsid w:val="006C5AEF"/>
    <w:rsid w:val="006D20DA"/>
    <w:rsid w:val="007F6AB9"/>
    <w:rsid w:val="00833C5A"/>
    <w:rsid w:val="0084522F"/>
    <w:rsid w:val="00866662"/>
    <w:rsid w:val="00931F48"/>
    <w:rsid w:val="009A087C"/>
    <w:rsid w:val="009C4AF8"/>
    <w:rsid w:val="009F59FB"/>
    <w:rsid w:val="00A55107"/>
    <w:rsid w:val="00AD532C"/>
    <w:rsid w:val="00B765E8"/>
    <w:rsid w:val="00B85D06"/>
    <w:rsid w:val="00C10E0A"/>
    <w:rsid w:val="00C6425C"/>
    <w:rsid w:val="00CE53E5"/>
    <w:rsid w:val="00D379A0"/>
    <w:rsid w:val="00D805D8"/>
    <w:rsid w:val="00EA6C2F"/>
    <w:rsid w:val="00EB7226"/>
    <w:rsid w:val="00EE7231"/>
    <w:rsid w:val="00EF2501"/>
    <w:rsid w:val="00F26C13"/>
    <w:rsid w:val="04FC5FE9"/>
    <w:rsid w:val="04FC6979"/>
    <w:rsid w:val="0AA45117"/>
    <w:rsid w:val="0D180194"/>
    <w:rsid w:val="0F50AA38"/>
    <w:rsid w:val="1623734B"/>
    <w:rsid w:val="19668289"/>
    <w:rsid w:val="1B5B2F94"/>
    <w:rsid w:val="207F7FF9"/>
    <w:rsid w:val="22CC9BC5"/>
    <w:rsid w:val="252D0833"/>
    <w:rsid w:val="27A00CE8"/>
    <w:rsid w:val="27BDBC1A"/>
    <w:rsid w:val="2BAB1DDA"/>
    <w:rsid w:val="3392BA83"/>
    <w:rsid w:val="3392BA83"/>
    <w:rsid w:val="353D0334"/>
    <w:rsid w:val="38A9F3A5"/>
    <w:rsid w:val="3B17209F"/>
    <w:rsid w:val="3B17209F"/>
    <w:rsid w:val="3BE19467"/>
    <w:rsid w:val="3CA680FD"/>
    <w:rsid w:val="472C3494"/>
    <w:rsid w:val="4B160EC2"/>
    <w:rsid w:val="4CAFE191"/>
    <w:rsid w:val="4EA5D0B7"/>
    <w:rsid w:val="4F5834D3"/>
    <w:rsid w:val="56F6FE78"/>
    <w:rsid w:val="57499FF0"/>
    <w:rsid w:val="58C0791E"/>
    <w:rsid w:val="5925D809"/>
    <w:rsid w:val="5F35AEEF"/>
    <w:rsid w:val="6165EA6A"/>
    <w:rsid w:val="647F42EA"/>
    <w:rsid w:val="670511AE"/>
    <w:rsid w:val="68CC5362"/>
    <w:rsid w:val="711AF4A5"/>
    <w:rsid w:val="740C9BFC"/>
    <w:rsid w:val="740C9BFC"/>
    <w:rsid w:val="75195FC3"/>
    <w:rsid w:val="78C5EA4E"/>
    <w:rsid w:val="78EA0FF3"/>
    <w:rsid w:val="7A404EC9"/>
    <w:rsid w:val="7BDBD136"/>
    <w:rsid w:val="7C2103C6"/>
    <w:rsid w:val="7D1A652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8238"/>
  <w15:docId w15:val="{212B6A88-B0B0-4447-BEE2-EFE3347581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2501"/>
    <w:rPr>
      <w:rFonts w:ascii="Times New Roman" w:hAnsi="Times New Roman"/>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F2501"/>
    <w:pPr>
      <w:ind w:left="720"/>
      <w:contextualSpacing/>
    </w:pPr>
  </w:style>
  <w:style w:type="table" w:styleId="TableGrid">
    <w:name w:val="Table Grid"/>
    <w:basedOn w:val="TableNormal"/>
    <w:uiPriority w:val="59"/>
    <w:rsid w:val="00EF25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A087C"/>
    <w:rPr>
      <w:color w:val="0000FF" w:themeColor="hyperlink"/>
      <w:u w:val="single"/>
    </w:rPr>
  </w:style>
  <w:style w:type="character" w:styleId="Strong">
    <w:name w:val="Strong"/>
    <w:basedOn w:val="DefaultParagraphFont"/>
    <w:uiPriority w:val="22"/>
    <w:qFormat/>
    <w:rsid w:val="00B85D06"/>
    <w:rPr>
      <w:b/>
      <w:bCs/>
    </w:rPr>
  </w:style>
  <w:style w:type="character" w:styleId="normaltextrun" w:customStyle="1">
    <w:name w:val="normaltextrun"/>
    <w:basedOn w:val="DefaultParagraphFont"/>
    <w:rsid w:val="006C5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Malle.Vool@energia.ee" TargetMode="External" Id="rId9" /><Relationship Type="http://schemas.openxmlformats.org/officeDocument/2006/relationships/hyperlink" Target="mailto:rmk@rmk.ee" TargetMode="External" Id="Rc2c0e84833bc44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1261E7F08F87242B1BB2F5AFC6F42B0" ma:contentTypeVersion="16" ma:contentTypeDescription="Loo uus dokument" ma:contentTypeScope="" ma:versionID="1ce52110b62cb34dcb22feafc87fe564">
  <xsd:schema xmlns:xsd="http://www.w3.org/2001/XMLSchema" xmlns:xs="http://www.w3.org/2001/XMLSchema" xmlns:p="http://schemas.microsoft.com/office/2006/metadata/properties" xmlns:ns2="d6b80194-6e94-464d-b1a9-607783aae769" xmlns:ns3="1884537b-265b-4510-abbc-22e241e7604c" targetNamespace="http://schemas.microsoft.com/office/2006/metadata/properties" ma:root="true" ma:fieldsID="57cff803c6ccb329730611f6656b02bf" ns2:_="" ns3:_="">
    <xsd:import namespace="d6b80194-6e94-464d-b1a9-607783aae769"/>
    <xsd:import namespace="1884537b-265b-4510-abbc-22e241e76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80194-6e94-464d-b1a9-607783aae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42fc8c34-6131-460a-a028-367db9ee0e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4537b-265b-4510-abbc-22e241e7604c"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c3a54e42-aa13-40ac-9598-5b5782578121}" ma:internalName="TaxCatchAll" ma:showField="CatchAllData" ma:web="1884537b-265b-4510-abbc-22e241e76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884537b-265b-4510-abbc-22e241e7604c" xsi:nil="true"/>
    <lcf76f155ced4ddcb4097134ff3c332f xmlns="d6b80194-6e94-464d-b1a9-607783aae7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F6AB88-C407-4CCB-B6C3-C14325955A2C}">
  <ds:schemaRefs>
    <ds:schemaRef ds:uri="http://schemas.microsoft.com/sharepoint/v3/contenttype/forms"/>
  </ds:schemaRefs>
</ds:datastoreItem>
</file>

<file path=customXml/itemProps2.xml><?xml version="1.0" encoding="utf-8"?>
<ds:datastoreItem xmlns:ds="http://schemas.openxmlformats.org/officeDocument/2006/customXml" ds:itemID="{91F5A33C-792A-4781-80BD-77D53151D6B1}"/>
</file>

<file path=customXml/itemProps3.xml><?xml version="1.0" encoding="utf-8"?>
<ds:datastoreItem xmlns:ds="http://schemas.openxmlformats.org/officeDocument/2006/customXml" ds:itemID="{E8C55FA2-BE75-4C73-A920-31DD0E314A3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RMK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 Kask</dc:creator>
  <cp:lastModifiedBy>Malle Vool</cp:lastModifiedBy>
  <cp:revision>6</cp:revision>
  <dcterms:created xsi:type="dcterms:W3CDTF">2023-10-27T10:08:00Z</dcterms:created>
  <dcterms:modified xsi:type="dcterms:W3CDTF">2023-11-23T08:31:54Z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0x01010011261E7F08F87242B1BB2F5AFC6F42B0</vt:lpwstr>
  </property>
  <property fmtid="{D5CDD505-2E9C-101B-9397-08002B2CF9AE}" pid="3" name="MediaServiceImageTags">
    <vt:lpwstr/>
  </property>
</Properties>
</file>